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F17C" w14:textId="14C94EF4" w:rsidR="00AF71CA" w:rsidRDefault="009E7A5F">
      <w:pPr>
        <w:pStyle w:val="a3"/>
        <w:rPr>
          <w:b/>
        </w:rPr>
      </w:pPr>
      <w:bookmarkStart w:id="0" w:name="_9treu24dtlu3" w:colFirst="0" w:colLast="0"/>
      <w:bookmarkEnd w:id="0"/>
      <w:r>
        <w:rPr>
          <w:b/>
        </w:rPr>
        <w:t xml:space="preserve">Положение о Программе лояльности «Бонусная программа </w:t>
      </w:r>
      <w:r w:rsidR="00A65121">
        <w:rPr>
          <w:b/>
          <w:lang w:val="ru-RU"/>
        </w:rPr>
        <w:t>«</w:t>
      </w:r>
      <w:r w:rsidR="00A65121" w:rsidRPr="00A65121">
        <w:rPr>
          <w:b/>
          <w:bCs/>
          <w:lang w:val="ru-RU"/>
        </w:rPr>
        <w:t>1ЦВЕТ.БОНУС</w:t>
      </w:r>
      <w:r w:rsidRPr="00A65121">
        <w:rPr>
          <w:b/>
          <w:bCs/>
        </w:rPr>
        <w:t>»</w:t>
      </w:r>
    </w:p>
    <w:p w14:paraId="27D6E58F" w14:textId="77777777" w:rsidR="00AF71CA" w:rsidRDefault="00AF71CA"/>
    <w:p w14:paraId="7A316BAC" w14:textId="77777777" w:rsidR="00AF71CA" w:rsidRDefault="009E7A5F" w:rsidP="00D96AB5">
      <w:pPr>
        <w:pStyle w:val="2"/>
        <w:keepNext w:val="0"/>
        <w:keepLines w:val="0"/>
        <w:shd w:val="clear" w:color="auto" w:fill="F2F5F7"/>
        <w:spacing w:before="0" w:after="280" w:line="288" w:lineRule="auto"/>
        <w:jc w:val="both"/>
        <w:rPr>
          <w:b/>
          <w:color w:val="1A1A1A"/>
          <w:sz w:val="34"/>
          <w:szCs w:val="34"/>
        </w:rPr>
      </w:pPr>
      <w:bookmarkStart w:id="1" w:name="_v7ckh9w3l1gc" w:colFirst="0" w:colLast="0"/>
      <w:bookmarkEnd w:id="1"/>
      <w:r>
        <w:rPr>
          <w:b/>
          <w:color w:val="1A1A1A"/>
          <w:sz w:val="34"/>
          <w:szCs w:val="34"/>
        </w:rPr>
        <w:t>1. Цель Программы</w:t>
      </w:r>
    </w:p>
    <w:p w14:paraId="54FCA5B0" w14:textId="70B6CDFB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Цель Программы лояльности «Бонусная программа </w:t>
      </w:r>
      <w:r w:rsidR="00A65121">
        <w:rPr>
          <w:color w:val="1A1A1A"/>
          <w:sz w:val="24"/>
          <w:szCs w:val="24"/>
          <w:lang w:val="ru-RU"/>
        </w:rPr>
        <w:t>«</w:t>
      </w:r>
      <w:r w:rsidR="00A65121" w:rsidRPr="00A65121">
        <w:rPr>
          <w:sz w:val="24"/>
          <w:szCs w:val="24"/>
        </w:rPr>
        <w:t>1ЦВЕТ.БОНУС</w:t>
      </w:r>
      <w:r w:rsidRPr="00A65121">
        <w:rPr>
          <w:color w:val="1A1A1A"/>
          <w:sz w:val="24"/>
          <w:szCs w:val="24"/>
        </w:rPr>
        <w:t xml:space="preserve">» — это комплекс действий и мероприятий, предоставляющих участникам «Бонусной программы </w:t>
      </w:r>
      <w:r w:rsidR="00A65121">
        <w:rPr>
          <w:color w:val="1A1A1A"/>
          <w:sz w:val="24"/>
          <w:szCs w:val="24"/>
          <w:lang w:val="ru-RU"/>
        </w:rPr>
        <w:t>«</w:t>
      </w:r>
      <w:r w:rsidR="00A65121" w:rsidRPr="00A65121">
        <w:rPr>
          <w:sz w:val="24"/>
          <w:szCs w:val="24"/>
        </w:rPr>
        <w:t>1ЦВЕТ.БОНУС</w:t>
      </w:r>
      <w:r w:rsidRPr="00A65121">
        <w:rPr>
          <w:color w:val="1A1A1A"/>
          <w:sz w:val="24"/>
          <w:szCs w:val="24"/>
        </w:rPr>
        <w:t>» предусмотренные настоящим Положением привилегии.</w:t>
      </w:r>
    </w:p>
    <w:p w14:paraId="7B6D22AE" w14:textId="77777777" w:rsidR="00AF71CA" w:rsidRDefault="009E7A5F" w:rsidP="00D96AB5">
      <w:pPr>
        <w:pStyle w:val="2"/>
        <w:keepNext w:val="0"/>
        <w:keepLines w:val="0"/>
        <w:shd w:val="clear" w:color="auto" w:fill="F2F5F7"/>
        <w:spacing w:before="400" w:after="280" w:line="288" w:lineRule="auto"/>
        <w:jc w:val="both"/>
        <w:rPr>
          <w:b/>
          <w:color w:val="1A1A1A"/>
          <w:sz w:val="34"/>
          <w:szCs w:val="34"/>
        </w:rPr>
      </w:pPr>
      <w:bookmarkStart w:id="2" w:name="_9s486v9kavgg" w:colFirst="0" w:colLast="0"/>
      <w:bookmarkEnd w:id="2"/>
      <w:r>
        <w:rPr>
          <w:b/>
          <w:color w:val="1A1A1A"/>
          <w:sz w:val="34"/>
          <w:szCs w:val="34"/>
        </w:rPr>
        <w:t>2. Основные термины</w:t>
      </w:r>
    </w:p>
    <w:p w14:paraId="24D873EF" w14:textId="6FFB71A0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2.1. «Программа лояльности «Бонусная программа </w:t>
      </w:r>
      <w:r w:rsidR="00A65121" w:rsidRPr="00A65121">
        <w:rPr>
          <w:color w:val="1A1A1A"/>
          <w:sz w:val="24"/>
          <w:szCs w:val="24"/>
          <w:lang w:val="ru-RU"/>
        </w:rPr>
        <w:t>«</w:t>
      </w:r>
      <w:r w:rsidR="00A65121" w:rsidRPr="00A65121">
        <w:rPr>
          <w:sz w:val="24"/>
          <w:szCs w:val="24"/>
        </w:rPr>
        <w:t>1ЦВЕТ.БОНУС</w:t>
      </w:r>
      <w:r w:rsidRPr="00A65121">
        <w:rPr>
          <w:color w:val="1A1A1A"/>
          <w:sz w:val="24"/>
          <w:szCs w:val="24"/>
        </w:rPr>
        <w:t>» (Программа) – программа, разработанная Организатором Программы,</w:t>
      </w:r>
      <w:r>
        <w:rPr>
          <w:color w:val="1A1A1A"/>
          <w:sz w:val="24"/>
          <w:szCs w:val="24"/>
        </w:rPr>
        <w:t xml:space="preserve"> включающая в себя систему баллов, скидок и иных привилегий для Участников Программы.</w:t>
      </w:r>
    </w:p>
    <w:p w14:paraId="1EE46215" w14:textId="68865B4F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2.2. «Организатор Программы» — </w:t>
      </w:r>
      <w:r w:rsidR="00A65121">
        <w:rPr>
          <w:sz w:val="24"/>
          <w:szCs w:val="24"/>
          <w:lang w:val="ru-RU"/>
        </w:rPr>
        <w:t>ИП Муравьев В.А.</w:t>
      </w:r>
    </w:p>
    <w:p w14:paraId="3A937355" w14:textId="02E897F9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2.3. «Участник Программы» — физическое лицо (гражданин, имеющий намерение заказать или приобрести либо заказывающий, приобретающий или использующий товары исключительно для </w:t>
      </w:r>
      <w:r w:rsidR="00A65121">
        <w:rPr>
          <w:color w:val="1A1A1A"/>
          <w:sz w:val="24"/>
          <w:szCs w:val="24"/>
          <w:lang w:val="ru-RU"/>
        </w:rPr>
        <w:t xml:space="preserve">личных </w:t>
      </w:r>
      <w:r w:rsidR="00A65121" w:rsidRPr="00A65121">
        <w:rPr>
          <w:color w:val="1A1A1A"/>
          <w:sz w:val="24"/>
          <w:szCs w:val="24"/>
          <w:lang w:val="ru-RU"/>
        </w:rPr>
        <w:t>нужд</w:t>
      </w:r>
      <w:r w:rsidRPr="00A65121">
        <w:rPr>
          <w:i/>
          <w:color w:val="1A1A1A"/>
          <w:sz w:val="24"/>
          <w:szCs w:val="24"/>
        </w:rPr>
        <w:t>, не связанных с осуществлением предпринимательской деятельности)</w:t>
      </w:r>
      <w:r w:rsidRPr="00A65121">
        <w:rPr>
          <w:color w:val="1A1A1A"/>
          <w:sz w:val="24"/>
          <w:szCs w:val="24"/>
        </w:rPr>
        <w:t xml:space="preserve"> — владелец</w:t>
      </w:r>
      <w:r>
        <w:rPr>
          <w:color w:val="1A1A1A"/>
          <w:sz w:val="24"/>
          <w:szCs w:val="24"/>
        </w:rPr>
        <w:t xml:space="preserve"> виртуальной карты постоянного покупателя Бонусной программы </w:t>
      </w:r>
      <w:r w:rsidR="00A65121" w:rsidRPr="00A65121">
        <w:rPr>
          <w:sz w:val="24"/>
          <w:szCs w:val="24"/>
        </w:rPr>
        <w:t>1ЦВЕТ.БОНУС</w:t>
      </w:r>
      <w:r w:rsidRPr="00A65121">
        <w:rPr>
          <w:color w:val="1A1A1A"/>
          <w:sz w:val="24"/>
          <w:szCs w:val="24"/>
        </w:rPr>
        <w:t>, которое</w:t>
      </w:r>
      <w:r>
        <w:rPr>
          <w:color w:val="1A1A1A"/>
          <w:sz w:val="24"/>
          <w:szCs w:val="24"/>
        </w:rPr>
        <w:t xml:space="preserve"> выразило свое намерение участвовать в Программе в соответствии с настоящими правилами. Становясь участником программы, покупатель выражает безусловное согласие с правилами программы, а также на получение рекламных, маркетинговых и других информационных материалов.</w:t>
      </w:r>
    </w:p>
    <w:p w14:paraId="45BC4418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 w:rsidRPr="00A65121">
        <w:rPr>
          <w:color w:val="1A1A1A"/>
          <w:sz w:val="24"/>
          <w:szCs w:val="24"/>
        </w:rPr>
        <w:lastRenderedPageBreak/>
        <w:t>2.4. «Бонусный счет Участника» (Бонусный счет) – совокупность учетных и информационных данных в базе данных Организатора Программы о количестве начисленных/списанных баллов и текущем балансе Участника Программы.</w:t>
      </w:r>
    </w:p>
    <w:p w14:paraId="628D19BE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2.5. «Бонусные баллы» (Баллы) – расчетные бонусные единицы, зачисляемые на Бонусный счет Участника Программы в соответствии с настоящей Программой. Баллы не имеют наличного выражения и не предоставляют право на получение их в денежном эквиваленте.</w:t>
      </w:r>
    </w:p>
    <w:p w14:paraId="5A2183BC" w14:textId="58C0245A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2.6. «Бонусная скидка» — скидка в эквиваленте бонусных баллов, предоставляемая Участнику Программы при покупке товаров. Бонусная скидка предоставляется в пределах остатка начисленных баллов на бонусном счете Участника Программы. Размер бонусной скидки определяется в соответствии с условиями настоящей Программы и может составлять </w:t>
      </w:r>
      <w:r w:rsidR="00701323">
        <w:rPr>
          <w:color w:val="1A1A1A"/>
          <w:sz w:val="24"/>
          <w:szCs w:val="24"/>
          <w:lang w:val="ru-RU"/>
        </w:rPr>
        <w:t>50%</w:t>
      </w:r>
      <w:r>
        <w:rPr>
          <w:color w:val="1A1A1A"/>
          <w:sz w:val="24"/>
          <w:szCs w:val="24"/>
        </w:rPr>
        <w:t xml:space="preserve"> стоимости покупки.</w:t>
      </w:r>
    </w:p>
    <w:p w14:paraId="52C7AAD9" w14:textId="32E3DD6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2.7.    «Бонусная Карта» (Карта) — пластиковая или виртуальная карта с уникальным номером. Карта активируется и используется при покупке товаров в магазинах </w:t>
      </w:r>
      <w:r w:rsidR="00701323">
        <w:rPr>
          <w:sz w:val="24"/>
          <w:szCs w:val="24"/>
          <w:lang w:val="ru-RU"/>
        </w:rPr>
        <w:t>Первый Цветочный</w:t>
      </w:r>
      <w:r>
        <w:rPr>
          <w:color w:val="1A1A1A"/>
          <w:sz w:val="24"/>
          <w:szCs w:val="24"/>
        </w:rPr>
        <w:t xml:space="preserve"> и/или интернет-магазине </w:t>
      </w:r>
      <w:r w:rsidR="00701323">
        <w:rPr>
          <w:color w:val="1A1A1A"/>
          <w:sz w:val="24"/>
          <w:szCs w:val="24"/>
          <w:lang w:val="en-US"/>
        </w:rPr>
        <w:t>www</w:t>
      </w:r>
      <w:r w:rsidR="00701323" w:rsidRPr="00701323">
        <w:rPr>
          <w:color w:val="1A1A1A"/>
          <w:sz w:val="24"/>
          <w:szCs w:val="24"/>
          <w:lang w:val="ru-RU"/>
        </w:rPr>
        <w:t>.1</w:t>
      </w:r>
      <w:r w:rsidR="00701323">
        <w:rPr>
          <w:color w:val="1A1A1A"/>
          <w:sz w:val="24"/>
          <w:szCs w:val="24"/>
          <w:lang w:val="ru-RU"/>
        </w:rPr>
        <w:t>цвет.рф</w:t>
      </w:r>
      <w:r>
        <w:rPr>
          <w:color w:val="1A1A1A"/>
          <w:sz w:val="24"/>
          <w:szCs w:val="24"/>
        </w:rPr>
        <w:t>. Карта не является платежным средством и может быть использована только для предоставления скидки в размере накопленных бонусный баллов.</w:t>
      </w:r>
    </w:p>
    <w:p w14:paraId="50F221B8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 </w:t>
      </w:r>
    </w:p>
    <w:p w14:paraId="74047658" w14:textId="77777777" w:rsidR="00AF71CA" w:rsidRDefault="009E7A5F" w:rsidP="00D96AB5">
      <w:pPr>
        <w:pStyle w:val="2"/>
        <w:keepNext w:val="0"/>
        <w:keepLines w:val="0"/>
        <w:shd w:val="clear" w:color="auto" w:fill="F2F5F7"/>
        <w:spacing w:before="400" w:after="280" w:line="288" w:lineRule="auto"/>
        <w:jc w:val="both"/>
        <w:rPr>
          <w:b/>
          <w:color w:val="1A1A1A"/>
          <w:sz w:val="34"/>
          <w:szCs w:val="34"/>
        </w:rPr>
      </w:pPr>
      <w:bookmarkStart w:id="3" w:name="_cfqq1wiwvwpq" w:colFirst="0" w:colLast="0"/>
      <w:bookmarkEnd w:id="3"/>
      <w:r>
        <w:rPr>
          <w:b/>
          <w:color w:val="1A1A1A"/>
          <w:sz w:val="34"/>
          <w:szCs w:val="34"/>
        </w:rPr>
        <w:t>3. Основные положения документа</w:t>
      </w:r>
    </w:p>
    <w:p w14:paraId="6A3CFA63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3.1. Условия Программы разработаны с учетом требований действующего законодательства Российской Федерации.</w:t>
      </w:r>
    </w:p>
    <w:p w14:paraId="405EA1E0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3.2.    Программа действует неопределенный срок.</w:t>
      </w:r>
    </w:p>
    <w:p w14:paraId="0974D629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3.3.    Порядок участия в Программе:</w:t>
      </w:r>
    </w:p>
    <w:p w14:paraId="624896D1" w14:textId="77777777" w:rsidR="00AF71CA" w:rsidRDefault="009E7A5F" w:rsidP="00D96AB5">
      <w:pPr>
        <w:shd w:val="clear" w:color="auto" w:fill="F2F5F7"/>
        <w:spacing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Участником Программы может стать любое дееспособное физическое лицо.</w:t>
      </w:r>
    </w:p>
    <w:p w14:paraId="15CECB69" w14:textId="3F570510" w:rsidR="00AF71CA" w:rsidRDefault="009E7A5F" w:rsidP="00D96AB5">
      <w:pPr>
        <w:shd w:val="clear" w:color="auto" w:fill="F2F5F7"/>
        <w:spacing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lastRenderedPageBreak/>
        <w:t xml:space="preserve">Заключение договора между Организатором и Участником Программы производится путем направления публичной оферты (предложения) Организатором Программы посредством размещения Положения о программе лояльности «Бонусная программа </w:t>
      </w:r>
      <w:r w:rsidR="00304DA3">
        <w:rPr>
          <w:color w:val="1A1A1A"/>
          <w:sz w:val="24"/>
          <w:szCs w:val="24"/>
          <w:lang w:val="ru-RU"/>
        </w:rPr>
        <w:t>ИП Муравьев В.А.</w:t>
      </w:r>
      <w:r>
        <w:rPr>
          <w:color w:val="1A1A1A"/>
          <w:sz w:val="24"/>
          <w:szCs w:val="24"/>
        </w:rPr>
        <w:t xml:space="preserve">» на сайте </w:t>
      </w:r>
      <w:r w:rsidR="00304DA3">
        <w:rPr>
          <w:color w:val="1A1A1A"/>
          <w:sz w:val="24"/>
          <w:szCs w:val="24"/>
          <w:lang w:val="en-US"/>
        </w:rPr>
        <w:t>www</w:t>
      </w:r>
      <w:r w:rsidR="00304DA3">
        <w:rPr>
          <w:color w:val="1A1A1A"/>
          <w:sz w:val="24"/>
          <w:szCs w:val="24"/>
          <w:lang w:val="ru-RU"/>
        </w:rPr>
        <w:t>.1цвет.рф</w:t>
      </w:r>
      <w:r>
        <w:rPr>
          <w:color w:val="1A1A1A"/>
          <w:sz w:val="24"/>
          <w:szCs w:val="24"/>
        </w:rPr>
        <w:t xml:space="preserve"> и /или в средствах массовой информации</w:t>
      </w:r>
      <w:r w:rsidR="00304DA3">
        <w:rPr>
          <w:color w:val="1A1A1A"/>
          <w:sz w:val="24"/>
          <w:szCs w:val="24"/>
          <w:lang w:val="ru-RU"/>
        </w:rPr>
        <w:t>, и/или</w:t>
      </w:r>
      <w:r w:rsidR="00E04BD9" w:rsidRPr="00E04BD9">
        <w:rPr>
          <w:color w:val="1A1A1A"/>
          <w:sz w:val="24"/>
          <w:szCs w:val="24"/>
          <w:lang w:val="ru-RU"/>
        </w:rPr>
        <w:t xml:space="preserve"> </w:t>
      </w:r>
      <w:r w:rsidR="00304DA3" w:rsidRPr="00E04BD9">
        <w:rPr>
          <w:color w:val="1A1A1A"/>
          <w:sz w:val="24"/>
          <w:szCs w:val="24"/>
          <w:lang w:val="ru-RU"/>
        </w:rPr>
        <w:t>магазинах розничной сети Первый Цветочный</w:t>
      </w:r>
      <w:r w:rsidRPr="00E04BD9">
        <w:rPr>
          <w:color w:val="1A1A1A"/>
          <w:sz w:val="24"/>
          <w:szCs w:val="24"/>
        </w:rPr>
        <w:t xml:space="preserve"> и принятия оферты предложения (а</w:t>
      </w:r>
      <w:r>
        <w:rPr>
          <w:color w:val="1A1A1A"/>
          <w:sz w:val="24"/>
          <w:szCs w:val="24"/>
        </w:rPr>
        <w:t>кцепта) Участником Программы.</w:t>
      </w:r>
    </w:p>
    <w:p w14:paraId="395E3BCF" w14:textId="77777777" w:rsidR="00AF71CA" w:rsidRDefault="009E7A5F" w:rsidP="00D96AB5">
      <w:pPr>
        <w:shd w:val="clear" w:color="auto" w:fill="F2F5F7"/>
        <w:spacing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Договор считается заключенным с момента активации Карты Участника. Активация (использование) Карты означает, что Участник Программы ознакомлен и принимает условия настоящей Программы, а также подтверждает право Организатора изменять настоящую Программу в ходе ее реализации в одностороннем порядке без предварительного письменного уведомления Участников Программы.</w:t>
      </w:r>
    </w:p>
    <w:p w14:paraId="6F2944AB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3.4. Участие в Программе даёт право:</w:t>
      </w:r>
    </w:p>
    <w:p w14:paraId="1D3C5779" w14:textId="77777777" w:rsidR="00AF71CA" w:rsidRDefault="009E7A5F" w:rsidP="00D96AB5">
      <w:pPr>
        <w:numPr>
          <w:ilvl w:val="0"/>
          <w:numId w:val="2"/>
        </w:numPr>
        <w:shd w:val="clear" w:color="auto" w:fill="F2F5F7"/>
        <w:spacing w:before="700" w:line="420" w:lineRule="auto"/>
        <w:jc w:val="both"/>
      </w:pPr>
      <w:r>
        <w:rPr>
          <w:color w:val="1A1A1A"/>
          <w:sz w:val="24"/>
          <w:szCs w:val="24"/>
        </w:rPr>
        <w:t>получать и накапливать бонусные баллы за покупки в соответствии со статусом Участника Программы;</w:t>
      </w:r>
    </w:p>
    <w:p w14:paraId="2EF48078" w14:textId="77777777" w:rsidR="00AF71CA" w:rsidRDefault="009E7A5F" w:rsidP="00D96AB5">
      <w:pPr>
        <w:numPr>
          <w:ilvl w:val="0"/>
          <w:numId w:val="2"/>
        </w:numPr>
        <w:shd w:val="clear" w:color="auto" w:fill="F2F5F7"/>
        <w:spacing w:line="420" w:lineRule="auto"/>
        <w:jc w:val="both"/>
      </w:pPr>
      <w:r>
        <w:rPr>
          <w:color w:val="1A1A1A"/>
          <w:sz w:val="24"/>
          <w:szCs w:val="24"/>
        </w:rPr>
        <w:t>использовать накопленные баллы в качестве скидки при оплате последующих покупок;</w:t>
      </w:r>
    </w:p>
    <w:p w14:paraId="74F14851" w14:textId="77777777" w:rsidR="00AF71CA" w:rsidRDefault="009E7A5F" w:rsidP="00D96AB5">
      <w:pPr>
        <w:numPr>
          <w:ilvl w:val="0"/>
          <w:numId w:val="2"/>
        </w:numPr>
        <w:shd w:val="clear" w:color="auto" w:fill="F2F5F7"/>
        <w:spacing w:line="420" w:lineRule="auto"/>
        <w:jc w:val="both"/>
      </w:pPr>
      <w:r>
        <w:rPr>
          <w:color w:val="1A1A1A"/>
          <w:sz w:val="24"/>
          <w:szCs w:val="24"/>
        </w:rPr>
        <w:t>участвовать в специальных промо-акциях Программы;</w:t>
      </w:r>
    </w:p>
    <w:p w14:paraId="67704BA0" w14:textId="77777777" w:rsidR="00AF71CA" w:rsidRDefault="009E7A5F" w:rsidP="00D96AB5">
      <w:pPr>
        <w:numPr>
          <w:ilvl w:val="0"/>
          <w:numId w:val="2"/>
        </w:numPr>
        <w:shd w:val="clear" w:color="auto" w:fill="F2F5F7"/>
        <w:spacing w:after="700" w:line="420" w:lineRule="auto"/>
        <w:jc w:val="both"/>
      </w:pPr>
      <w:r>
        <w:rPr>
          <w:color w:val="1A1A1A"/>
          <w:sz w:val="24"/>
          <w:szCs w:val="24"/>
        </w:rPr>
        <w:t>пользоваться иными привилегиями в соответствии с настоящей Программой.</w:t>
      </w:r>
    </w:p>
    <w:p w14:paraId="5A12313C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 </w:t>
      </w:r>
    </w:p>
    <w:p w14:paraId="06F7AB29" w14:textId="77777777" w:rsidR="00AF71CA" w:rsidRDefault="009E7A5F" w:rsidP="00D96AB5">
      <w:pPr>
        <w:pStyle w:val="2"/>
        <w:keepNext w:val="0"/>
        <w:keepLines w:val="0"/>
        <w:shd w:val="clear" w:color="auto" w:fill="F2F5F7"/>
        <w:spacing w:before="400" w:after="280" w:line="288" w:lineRule="auto"/>
        <w:jc w:val="both"/>
        <w:rPr>
          <w:b/>
          <w:color w:val="1A1A1A"/>
          <w:sz w:val="34"/>
          <w:szCs w:val="34"/>
        </w:rPr>
      </w:pPr>
      <w:bookmarkStart w:id="4" w:name="_rmgci9bfy1o6" w:colFirst="0" w:colLast="0"/>
      <w:bookmarkEnd w:id="4"/>
      <w:r>
        <w:rPr>
          <w:b/>
          <w:color w:val="1A1A1A"/>
          <w:sz w:val="34"/>
          <w:szCs w:val="34"/>
        </w:rPr>
        <w:t>4. Регистрация участников Программы</w:t>
      </w:r>
    </w:p>
    <w:p w14:paraId="666DE7A2" w14:textId="5A863CF6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lastRenderedPageBreak/>
        <w:t xml:space="preserve">Настоящий раздел регламентирует общую процедуру регистрации виртуальных карт постоянного покупателя Бонусной программы </w:t>
      </w:r>
      <w:r w:rsidR="00304DA3">
        <w:rPr>
          <w:color w:val="1A1A1A"/>
          <w:sz w:val="24"/>
          <w:szCs w:val="24"/>
          <w:lang w:val="ru-RU"/>
        </w:rPr>
        <w:t>ИП Муравьев В.А.</w:t>
      </w:r>
    </w:p>
    <w:p w14:paraId="215C2458" w14:textId="214BC4E5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4.1 </w:t>
      </w:r>
      <w:r>
        <w:rPr>
          <w:color w:val="1A1A1A"/>
          <w:sz w:val="24"/>
          <w:szCs w:val="24"/>
        </w:rPr>
        <w:tab/>
        <w:t xml:space="preserve">Для того, чтобы стать участником Программы, Покупатель должен совершить покупку на любую сумму в любом магазине розничной сети </w:t>
      </w:r>
      <w:r w:rsidR="00304DA3">
        <w:rPr>
          <w:sz w:val="24"/>
          <w:szCs w:val="24"/>
          <w:lang w:val="ru-RU"/>
        </w:rPr>
        <w:t>Первый Цветочный</w:t>
      </w:r>
      <w:r>
        <w:rPr>
          <w:color w:val="1A1A1A"/>
          <w:sz w:val="24"/>
          <w:szCs w:val="24"/>
        </w:rPr>
        <w:t xml:space="preserve"> или в интернет-магазине </w:t>
      </w:r>
      <w:r w:rsidR="00304DA3">
        <w:rPr>
          <w:color w:val="1A1A1A"/>
          <w:sz w:val="24"/>
          <w:szCs w:val="24"/>
          <w:lang w:val="en-US"/>
        </w:rPr>
        <w:t>www</w:t>
      </w:r>
      <w:r w:rsidR="00304DA3" w:rsidRPr="00304DA3">
        <w:rPr>
          <w:color w:val="1A1A1A"/>
          <w:sz w:val="24"/>
          <w:szCs w:val="24"/>
          <w:lang w:val="ru-RU"/>
        </w:rPr>
        <w:t>.</w:t>
      </w:r>
      <w:r w:rsidR="00304DA3">
        <w:rPr>
          <w:color w:val="1A1A1A"/>
          <w:sz w:val="24"/>
          <w:szCs w:val="24"/>
          <w:lang w:val="ru-RU"/>
        </w:rPr>
        <w:t>1цвет.рф</w:t>
      </w:r>
      <w:r>
        <w:rPr>
          <w:color w:val="1A1A1A"/>
          <w:sz w:val="24"/>
          <w:szCs w:val="24"/>
        </w:rPr>
        <w:t>.</w:t>
      </w:r>
    </w:p>
    <w:p w14:paraId="66EB0C6C" w14:textId="7955F1ED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4.2 Для получения Карты Участника необходимо заполнить Анкету Покупателя при совершении покупки в розничном магазине и передать ее сотруднику торговой сети Организатора Программы или заполнить Анкету Покупателя при совершении покупки в интернет-магазине </w:t>
      </w:r>
      <w:r w:rsidR="00304DA3">
        <w:rPr>
          <w:sz w:val="24"/>
          <w:szCs w:val="24"/>
          <w:lang w:val="en-US"/>
        </w:rPr>
        <w:t>www</w:t>
      </w:r>
      <w:r w:rsidR="00304DA3" w:rsidRPr="00304DA3">
        <w:rPr>
          <w:sz w:val="24"/>
          <w:szCs w:val="24"/>
          <w:lang w:val="ru-RU"/>
        </w:rPr>
        <w:t>.</w:t>
      </w:r>
      <w:r w:rsidR="00304DA3">
        <w:rPr>
          <w:sz w:val="24"/>
          <w:szCs w:val="24"/>
          <w:lang w:val="ru-RU"/>
        </w:rPr>
        <w:t>1цвет.рф</w:t>
      </w:r>
      <w:r>
        <w:rPr>
          <w:color w:val="1A1A1A"/>
          <w:sz w:val="24"/>
          <w:szCs w:val="24"/>
        </w:rPr>
        <w:t>.</w:t>
      </w:r>
    </w:p>
    <w:p w14:paraId="62487DDF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4.3 Идентификатором Карты считается личный номер мобильного телефона участника Программы.</w:t>
      </w:r>
    </w:p>
    <w:p w14:paraId="1211D0C5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Обязательные поля для заполнения Анкеты Покупателя:</w:t>
      </w:r>
    </w:p>
    <w:p w14:paraId="5082D99A" w14:textId="77777777" w:rsidR="00AF71CA" w:rsidRDefault="009E7A5F" w:rsidP="00D96AB5">
      <w:pPr>
        <w:numPr>
          <w:ilvl w:val="0"/>
          <w:numId w:val="3"/>
        </w:numPr>
        <w:shd w:val="clear" w:color="auto" w:fill="F2F5F7"/>
        <w:spacing w:before="700" w:line="420" w:lineRule="auto"/>
        <w:jc w:val="both"/>
      </w:pPr>
      <w:r>
        <w:rPr>
          <w:color w:val="1A1A1A"/>
          <w:sz w:val="24"/>
          <w:szCs w:val="24"/>
        </w:rPr>
        <w:t>Фамилия</w:t>
      </w:r>
    </w:p>
    <w:p w14:paraId="46E2C016" w14:textId="77777777" w:rsidR="00AF71CA" w:rsidRDefault="009E7A5F" w:rsidP="00D96AB5">
      <w:pPr>
        <w:numPr>
          <w:ilvl w:val="0"/>
          <w:numId w:val="3"/>
        </w:numPr>
        <w:shd w:val="clear" w:color="auto" w:fill="F2F5F7"/>
        <w:spacing w:line="420" w:lineRule="auto"/>
        <w:jc w:val="both"/>
      </w:pPr>
      <w:r>
        <w:rPr>
          <w:color w:val="1A1A1A"/>
          <w:sz w:val="24"/>
          <w:szCs w:val="24"/>
        </w:rPr>
        <w:t>Имя</w:t>
      </w:r>
    </w:p>
    <w:p w14:paraId="03EFEF5A" w14:textId="77777777" w:rsidR="00AF71CA" w:rsidRDefault="009E7A5F" w:rsidP="00D96AB5">
      <w:pPr>
        <w:numPr>
          <w:ilvl w:val="0"/>
          <w:numId w:val="3"/>
        </w:numPr>
        <w:shd w:val="clear" w:color="auto" w:fill="F2F5F7"/>
        <w:spacing w:line="420" w:lineRule="auto"/>
        <w:jc w:val="both"/>
      </w:pPr>
      <w:r>
        <w:rPr>
          <w:color w:val="1A1A1A"/>
          <w:sz w:val="24"/>
          <w:szCs w:val="24"/>
        </w:rPr>
        <w:t>Подпись клиента, расшифровка и дата</w:t>
      </w:r>
    </w:p>
    <w:p w14:paraId="26BDFDA1" w14:textId="77777777" w:rsidR="00AF71CA" w:rsidRDefault="009E7A5F" w:rsidP="00D96AB5">
      <w:pPr>
        <w:numPr>
          <w:ilvl w:val="0"/>
          <w:numId w:val="3"/>
        </w:numPr>
        <w:shd w:val="clear" w:color="auto" w:fill="F2F5F7"/>
        <w:spacing w:line="420" w:lineRule="auto"/>
        <w:jc w:val="both"/>
      </w:pPr>
      <w:r>
        <w:rPr>
          <w:color w:val="1A1A1A"/>
          <w:sz w:val="24"/>
          <w:szCs w:val="24"/>
        </w:rPr>
        <w:t>Дата рождения – (для корректного начисления подарочных баллов)</w:t>
      </w:r>
    </w:p>
    <w:p w14:paraId="61B7CA39" w14:textId="77777777" w:rsidR="00AF71CA" w:rsidRDefault="009E7A5F" w:rsidP="00D96AB5">
      <w:pPr>
        <w:numPr>
          <w:ilvl w:val="0"/>
          <w:numId w:val="3"/>
        </w:numPr>
        <w:shd w:val="clear" w:color="auto" w:fill="F2F5F7"/>
        <w:spacing w:line="420" w:lineRule="auto"/>
        <w:jc w:val="both"/>
      </w:pPr>
      <w:r>
        <w:rPr>
          <w:color w:val="1A1A1A"/>
          <w:sz w:val="24"/>
          <w:szCs w:val="24"/>
        </w:rPr>
        <w:t>Адрес электронной почты</w:t>
      </w:r>
    </w:p>
    <w:p w14:paraId="62D5EA83" w14:textId="77777777" w:rsidR="00AF71CA" w:rsidRDefault="009E7A5F" w:rsidP="00D96AB5">
      <w:pPr>
        <w:numPr>
          <w:ilvl w:val="0"/>
          <w:numId w:val="3"/>
        </w:numPr>
        <w:shd w:val="clear" w:color="auto" w:fill="F2F5F7"/>
        <w:spacing w:after="700" w:line="420" w:lineRule="auto"/>
        <w:jc w:val="both"/>
      </w:pPr>
      <w:r>
        <w:rPr>
          <w:color w:val="1A1A1A"/>
          <w:sz w:val="24"/>
          <w:szCs w:val="24"/>
        </w:rPr>
        <w:t>Номер личного мобильного телефона</w:t>
      </w:r>
    </w:p>
    <w:p w14:paraId="43927C74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4.4 Срок активации Карты Участника составляет 1 (один) календарный день с момента совершения Покупки.</w:t>
      </w:r>
    </w:p>
    <w:p w14:paraId="65BD5850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4.5 Подписывая Анкету Участника Программы и активируя Карту Участника, Участник Программы дает свое согласие на обработку, в том числе автоматизированную, любой информации, относящейся к его персональным </w:t>
      </w:r>
      <w:r>
        <w:rPr>
          <w:color w:val="1A1A1A"/>
          <w:sz w:val="24"/>
          <w:szCs w:val="24"/>
        </w:rPr>
        <w:lastRenderedPageBreak/>
        <w:t>данным, в соответствии с Федеральным законом от 27.07.2006 № 152- ФЗ «О персональных данных», включая сбор, хранение, уточнение, использование, распространение, блокирование, уничтожение данных, а также согласие на использование его персональных данных для продвижения Организатором Программы товаров, работ и услуг напрямую с помощью телекоммуникационных средств (электронная почта, телефон, в том числе путем SMS-рассылки).</w:t>
      </w:r>
    </w:p>
    <w:p w14:paraId="2BF1DDAA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4.6 В рамках проведения промо-акций, в том числе для покупателей компаний-партнеров, условия получения Карты Участника могут быть изменены и будут определяться условиями конкретной промо-акции.</w:t>
      </w:r>
    </w:p>
    <w:p w14:paraId="78D18C1C" w14:textId="77777777" w:rsidR="00AF71CA" w:rsidRPr="00E04BD9" w:rsidRDefault="009E7A5F" w:rsidP="00D96AB5">
      <w:pPr>
        <w:pStyle w:val="2"/>
        <w:keepNext w:val="0"/>
        <w:keepLines w:val="0"/>
        <w:shd w:val="clear" w:color="auto" w:fill="F2F5F7"/>
        <w:spacing w:before="400" w:after="280" w:line="288" w:lineRule="auto"/>
        <w:jc w:val="both"/>
        <w:rPr>
          <w:b/>
          <w:color w:val="1A1A1A"/>
          <w:sz w:val="34"/>
          <w:szCs w:val="34"/>
        </w:rPr>
      </w:pPr>
      <w:bookmarkStart w:id="5" w:name="_do57myxt8nvk" w:colFirst="0" w:colLast="0"/>
      <w:bookmarkEnd w:id="5"/>
      <w:r w:rsidRPr="00E04BD9">
        <w:rPr>
          <w:b/>
          <w:color w:val="1A1A1A"/>
          <w:sz w:val="34"/>
          <w:szCs w:val="34"/>
        </w:rPr>
        <w:t>5. Уровни карт и начисление Баллов</w:t>
      </w:r>
    </w:p>
    <w:p w14:paraId="19F907B5" w14:textId="5C86D3D0" w:rsidR="00AF71CA" w:rsidRPr="00E04BD9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  <w:lang w:val="ru-RU"/>
        </w:rPr>
      </w:pPr>
      <w:r w:rsidRPr="00E04BD9">
        <w:rPr>
          <w:color w:val="1A1A1A"/>
          <w:sz w:val="24"/>
          <w:szCs w:val="24"/>
        </w:rPr>
        <w:t xml:space="preserve">5.1   </w:t>
      </w:r>
      <w:r w:rsidR="00304DA3" w:rsidRPr="00E04BD9">
        <w:rPr>
          <w:color w:val="1A1A1A"/>
          <w:sz w:val="24"/>
          <w:szCs w:val="24"/>
          <w:lang w:val="ru-RU"/>
        </w:rPr>
        <w:t>Начисление бонусов:</w:t>
      </w:r>
    </w:p>
    <w:tbl>
      <w:tblPr>
        <w:tblStyle w:val="a5"/>
        <w:tblW w:w="90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2289"/>
        <w:gridCol w:w="4779"/>
      </w:tblGrid>
      <w:tr w:rsidR="00AF71CA" w:rsidRPr="00E04BD9" w14:paraId="376150D4" w14:textId="77777777" w:rsidTr="00304DA3">
        <w:trPr>
          <w:trHeight w:val="4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7535" w14:textId="26FD5CEC" w:rsidR="00AF71CA" w:rsidRPr="00E04BD9" w:rsidRDefault="009E7A5F" w:rsidP="00D96AB5">
            <w:pPr>
              <w:shd w:val="clear" w:color="auto" w:fill="F2F5F7"/>
              <w:spacing w:before="240" w:after="240" w:line="420" w:lineRule="auto"/>
              <w:jc w:val="both"/>
              <w:rPr>
                <w:color w:val="1A1A1A"/>
                <w:sz w:val="24"/>
                <w:szCs w:val="24"/>
                <w:lang w:val="ru-RU"/>
              </w:rPr>
            </w:pPr>
            <w:r w:rsidRPr="00E04BD9">
              <w:rPr>
                <w:color w:val="1A1A1A"/>
                <w:sz w:val="24"/>
                <w:szCs w:val="24"/>
              </w:rPr>
              <w:t xml:space="preserve"> </w:t>
            </w:r>
            <w:r w:rsidR="00304DA3" w:rsidRPr="00E04BD9">
              <w:rPr>
                <w:color w:val="1A1A1A"/>
                <w:sz w:val="24"/>
                <w:szCs w:val="24"/>
                <w:lang w:val="ru-RU"/>
              </w:rPr>
              <w:t>Программа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771A" w14:textId="77777777" w:rsidR="00AF71CA" w:rsidRPr="00E04BD9" w:rsidRDefault="009E7A5F" w:rsidP="00D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A1A1A"/>
                <w:sz w:val="24"/>
                <w:szCs w:val="24"/>
              </w:rPr>
            </w:pPr>
            <w:r w:rsidRPr="00E04BD9">
              <w:rPr>
                <w:color w:val="1A1A1A"/>
                <w:sz w:val="24"/>
                <w:szCs w:val="24"/>
              </w:rPr>
              <w:t>Процент начисления бонусов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FC3B" w14:textId="7DDA08F1" w:rsidR="00AF71CA" w:rsidRPr="00E04BD9" w:rsidRDefault="009E7A5F" w:rsidP="00D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A1A1A"/>
                <w:sz w:val="24"/>
                <w:szCs w:val="24"/>
                <w:lang w:val="ru-RU"/>
              </w:rPr>
            </w:pPr>
            <w:r w:rsidRPr="00E04BD9">
              <w:rPr>
                <w:color w:val="1A1A1A"/>
                <w:sz w:val="24"/>
                <w:szCs w:val="24"/>
              </w:rPr>
              <w:t xml:space="preserve">Сумма покупок, необходимая для </w:t>
            </w:r>
            <w:r w:rsidR="00304DA3" w:rsidRPr="00E04BD9">
              <w:rPr>
                <w:color w:val="1A1A1A"/>
                <w:sz w:val="24"/>
                <w:szCs w:val="24"/>
                <w:lang w:val="ru-RU"/>
              </w:rPr>
              <w:t>начисления бонусов</w:t>
            </w:r>
          </w:p>
        </w:tc>
      </w:tr>
      <w:tr w:rsidR="00AF71CA" w14:paraId="141A1228" w14:textId="77777777" w:rsidTr="00304DA3">
        <w:trPr>
          <w:trHeight w:val="2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B659" w14:textId="6D009A0D" w:rsidR="00AF71CA" w:rsidRPr="00E04BD9" w:rsidRDefault="00304DA3" w:rsidP="00D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A1A1A"/>
                <w:sz w:val="24"/>
                <w:szCs w:val="24"/>
                <w:lang w:val="ru-RU"/>
              </w:rPr>
            </w:pPr>
            <w:r w:rsidRPr="00E04BD9">
              <w:rPr>
                <w:color w:val="1A1A1A"/>
                <w:sz w:val="24"/>
                <w:szCs w:val="24"/>
                <w:lang w:val="ru-RU"/>
              </w:rPr>
              <w:t>1ЦВЕТ.БОНУС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4C4D" w14:textId="4C6F5F8C" w:rsidR="00AF71CA" w:rsidRPr="00E04BD9" w:rsidRDefault="00304DA3" w:rsidP="00D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A1A1A"/>
                <w:sz w:val="24"/>
                <w:szCs w:val="24"/>
              </w:rPr>
            </w:pPr>
            <w:r w:rsidRPr="00E04BD9">
              <w:rPr>
                <w:color w:val="1A1A1A"/>
                <w:sz w:val="24"/>
                <w:szCs w:val="24"/>
                <w:lang w:val="ru-RU"/>
              </w:rPr>
              <w:t>3</w:t>
            </w:r>
            <w:r w:rsidR="009E7A5F" w:rsidRPr="00E04BD9">
              <w:rPr>
                <w:color w:val="1A1A1A"/>
                <w:sz w:val="24"/>
                <w:szCs w:val="24"/>
              </w:rPr>
              <w:t>%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1E2E5" w14:textId="3FDB8CBF" w:rsidR="00AF71CA" w:rsidRDefault="009E7A5F" w:rsidP="00D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A1A1A"/>
                <w:sz w:val="24"/>
                <w:szCs w:val="24"/>
              </w:rPr>
            </w:pPr>
            <w:r w:rsidRPr="00E04BD9">
              <w:rPr>
                <w:color w:val="1A1A1A"/>
                <w:sz w:val="24"/>
                <w:szCs w:val="24"/>
              </w:rPr>
              <w:t>любая покупка</w:t>
            </w:r>
          </w:p>
        </w:tc>
      </w:tr>
      <w:tr w:rsidR="00AF71CA" w14:paraId="6BF1A6AE" w14:textId="77777777" w:rsidTr="009E7A5F">
        <w:trPr>
          <w:trHeight w:val="1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4D64" w14:textId="249C4AAF" w:rsidR="00AF71CA" w:rsidRDefault="00AF71CA" w:rsidP="00D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A1A1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CC65" w14:textId="149B4B16" w:rsidR="00AF71CA" w:rsidRDefault="00AF71CA" w:rsidP="00D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A1A1A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1B14" w14:textId="4B22E440" w:rsidR="00AF71CA" w:rsidRDefault="00AF71CA" w:rsidP="00D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A1A1A"/>
                <w:sz w:val="24"/>
                <w:szCs w:val="24"/>
              </w:rPr>
            </w:pPr>
          </w:p>
        </w:tc>
      </w:tr>
      <w:tr w:rsidR="00AF71CA" w14:paraId="0477D7A0" w14:textId="77777777" w:rsidTr="00304DA3">
        <w:trPr>
          <w:trHeight w:val="23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47F0" w14:textId="548744FE" w:rsidR="00AF71CA" w:rsidRDefault="00AF71CA" w:rsidP="00D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A1A1A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9D3A" w14:textId="18FD9D46" w:rsidR="00AF71CA" w:rsidRDefault="00AF71CA" w:rsidP="00D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A1A1A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8825" w14:textId="1AE9DE30" w:rsidR="00AF71CA" w:rsidRDefault="00AF71CA" w:rsidP="00D96A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1A1A1A"/>
                <w:sz w:val="24"/>
                <w:szCs w:val="24"/>
              </w:rPr>
            </w:pPr>
          </w:p>
        </w:tc>
      </w:tr>
    </w:tbl>
    <w:p w14:paraId="0497C2FC" w14:textId="646EB7D0" w:rsidR="00AF71CA" w:rsidRDefault="00AF71CA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</w:p>
    <w:p w14:paraId="4D1FF751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5.2 Баллы начисляются на бонусный счет Участника Программы за покупку товаров в торговой сети Организатора Программы при идентификации в Программе.</w:t>
      </w:r>
    </w:p>
    <w:p w14:paraId="5E5FB9FD" w14:textId="0270F7EE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5.3 Количество начисляемых баллов зависит суммы покупки.</w:t>
      </w:r>
    </w:p>
    <w:p w14:paraId="196EF767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5.4 Один бонусный балл дает право участнику Программы на получение скидки на последующие покупки в размере 1 (одного) рубля.</w:t>
      </w:r>
    </w:p>
    <w:p w14:paraId="5115F1C0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lastRenderedPageBreak/>
        <w:t>5.5 Баллы начисляются на бонусный счет участника в течении 24 часов при условии совершения покупки в фирменном магазине розничной сети.</w:t>
      </w:r>
    </w:p>
    <w:p w14:paraId="51E82997" w14:textId="69CA44DD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5.6 Баллы начисляются на бонусный счет участника в течении суток с момента получения заказа при условии совершения покупки в интернет-магазине </w:t>
      </w:r>
      <w:r w:rsidR="00304DA3">
        <w:rPr>
          <w:sz w:val="24"/>
          <w:szCs w:val="24"/>
          <w:lang w:val="en-US"/>
        </w:rPr>
        <w:t>www</w:t>
      </w:r>
      <w:r w:rsidR="00304DA3" w:rsidRPr="00304DA3">
        <w:rPr>
          <w:sz w:val="24"/>
          <w:szCs w:val="24"/>
          <w:lang w:val="ru-RU"/>
        </w:rPr>
        <w:t>.</w:t>
      </w:r>
      <w:r w:rsidR="00304DA3">
        <w:rPr>
          <w:sz w:val="24"/>
          <w:szCs w:val="24"/>
          <w:lang w:val="ru-RU"/>
        </w:rPr>
        <w:t>1цвет.рф</w:t>
      </w:r>
      <w:r>
        <w:rPr>
          <w:color w:val="1A1A1A"/>
          <w:sz w:val="24"/>
          <w:szCs w:val="24"/>
        </w:rPr>
        <w:t>.</w:t>
      </w:r>
    </w:p>
    <w:p w14:paraId="529073B3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5.7 Баллы не подлежат обмену на денежные средства.</w:t>
      </w:r>
    </w:p>
    <w:p w14:paraId="0AB37ECF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5.8 Баллы начисляются только на ту часть покупки Участника Программы, которая оплачена наличными денежными средствами или по банковской карте. На предоставленную в эквиваленте баллов скидку баллы не начисляются.</w:t>
      </w:r>
    </w:p>
    <w:p w14:paraId="23148A71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5.9 Информацию о состоянии бонусного счета, количестве накопленных/списанных баллов Участник Программы может узнать:</w:t>
      </w:r>
    </w:p>
    <w:p w14:paraId="660FD037" w14:textId="20A5CD58" w:rsidR="00AF71CA" w:rsidRDefault="009E7A5F" w:rsidP="00D96AB5">
      <w:pPr>
        <w:numPr>
          <w:ilvl w:val="0"/>
          <w:numId w:val="4"/>
        </w:numPr>
        <w:shd w:val="clear" w:color="auto" w:fill="F2F5F7"/>
        <w:spacing w:before="700" w:line="420" w:lineRule="auto"/>
        <w:jc w:val="both"/>
      </w:pPr>
      <w:r>
        <w:rPr>
          <w:color w:val="1A1A1A"/>
          <w:sz w:val="24"/>
          <w:szCs w:val="24"/>
        </w:rPr>
        <w:t xml:space="preserve">на сайте </w:t>
      </w:r>
      <w:r w:rsidR="00304DA3">
        <w:rPr>
          <w:color w:val="1A1A1A"/>
          <w:sz w:val="24"/>
          <w:szCs w:val="24"/>
          <w:lang w:val="en-US"/>
        </w:rPr>
        <w:t>www</w:t>
      </w:r>
      <w:r w:rsidR="00304DA3" w:rsidRPr="00CE3973">
        <w:rPr>
          <w:color w:val="1A1A1A"/>
          <w:sz w:val="24"/>
          <w:szCs w:val="24"/>
          <w:lang w:val="ru-RU"/>
        </w:rPr>
        <w:t>.1</w:t>
      </w:r>
      <w:r w:rsidR="00304DA3">
        <w:rPr>
          <w:color w:val="1A1A1A"/>
          <w:sz w:val="24"/>
          <w:szCs w:val="24"/>
          <w:lang w:val="ru-RU"/>
        </w:rPr>
        <w:t>цвет.рф</w:t>
      </w:r>
      <w:r>
        <w:rPr>
          <w:color w:val="1A1A1A"/>
          <w:sz w:val="24"/>
          <w:szCs w:val="24"/>
        </w:rPr>
        <w:t xml:space="preserve"> в личном кабинете;</w:t>
      </w:r>
    </w:p>
    <w:p w14:paraId="07B3AC8B" w14:textId="77777777" w:rsidR="00AF71CA" w:rsidRDefault="009E7A5F" w:rsidP="00D96AB5">
      <w:pPr>
        <w:numPr>
          <w:ilvl w:val="0"/>
          <w:numId w:val="4"/>
        </w:numPr>
        <w:shd w:val="clear" w:color="auto" w:fill="F2F5F7"/>
        <w:spacing w:line="420" w:lineRule="auto"/>
        <w:jc w:val="both"/>
      </w:pPr>
      <w:r>
        <w:rPr>
          <w:color w:val="1A1A1A"/>
          <w:sz w:val="24"/>
          <w:szCs w:val="24"/>
        </w:rPr>
        <w:t>по телефону у оператора колл-центра;</w:t>
      </w:r>
    </w:p>
    <w:p w14:paraId="12EF0CD1" w14:textId="77777777" w:rsidR="00AF71CA" w:rsidRDefault="009E7A5F" w:rsidP="00D96AB5">
      <w:pPr>
        <w:numPr>
          <w:ilvl w:val="0"/>
          <w:numId w:val="4"/>
        </w:numPr>
        <w:shd w:val="clear" w:color="auto" w:fill="F2F5F7"/>
        <w:spacing w:after="700" w:line="420" w:lineRule="auto"/>
        <w:jc w:val="both"/>
      </w:pPr>
      <w:r>
        <w:rPr>
          <w:color w:val="1A1A1A"/>
          <w:sz w:val="24"/>
          <w:szCs w:val="24"/>
        </w:rPr>
        <w:t>у продавца-консультанта магазина торговой сети.</w:t>
      </w:r>
    </w:p>
    <w:p w14:paraId="77CB69DE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5.10 В рамках проведения Промо-акций Участнику Программы могут начисляться и списываться баллы в ином порядке, чем предусмотрено настоящей Программой. Количество дополнительных баллов, условия их начисления и использования, порядок участия определяется условиями конкретной Промо-акции и может отличаться от условий, указанных в настоящей Программе. Баллы, начисляемые в рамках Промо-акции, имеют одинаковую ценность с баллами, начисляемыми в соответствии с базовым начислением, если иное прямо не предусмотрено соответствующей Промо-акцией.</w:t>
      </w:r>
    </w:p>
    <w:p w14:paraId="51A94F7A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lastRenderedPageBreak/>
        <w:t>5.11 В Промо-акции, проводимой в рамках Программы, могут участвовать как все Участники, так и отдельные категории в зависимости от статуса участников, определенные условиями Промо-акции.</w:t>
      </w:r>
    </w:p>
    <w:p w14:paraId="675ACF76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5.12 Организатор Программы самостоятельно определяет:</w:t>
      </w:r>
    </w:p>
    <w:p w14:paraId="21D5E166" w14:textId="77777777" w:rsidR="00AF71CA" w:rsidRDefault="009E7A5F" w:rsidP="00D96AB5">
      <w:pPr>
        <w:numPr>
          <w:ilvl w:val="0"/>
          <w:numId w:val="1"/>
        </w:numPr>
        <w:shd w:val="clear" w:color="auto" w:fill="F2F5F7"/>
        <w:spacing w:before="700" w:line="420" w:lineRule="auto"/>
        <w:jc w:val="both"/>
      </w:pPr>
      <w:r>
        <w:rPr>
          <w:color w:val="1A1A1A"/>
          <w:sz w:val="24"/>
          <w:szCs w:val="24"/>
        </w:rPr>
        <w:t>место проведения Промо-акции;</w:t>
      </w:r>
    </w:p>
    <w:p w14:paraId="2534BF60" w14:textId="77777777" w:rsidR="00AF71CA" w:rsidRDefault="009E7A5F" w:rsidP="00D96AB5">
      <w:pPr>
        <w:numPr>
          <w:ilvl w:val="0"/>
          <w:numId w:val="1"/>
        </w:numPr>
        <w:shd w:val="clear" w:color="auto" w:fill="F2F5F7"/>
        <w:spacing w:line="420" w:lineRule="auto"/>
        <w:jc w:val="both"/>
      </w:pPr>
      <w:r>
        <w:rPr>
          <w:color w:val="1A1A1A"/>
          <w:sz w:val="24"/>
          <w:szCs w:val="24"/>
        </w:rPr>
        <w:t>сроки и условия проведения Промо-акции;</w:t>
      </w:r>
    </w:p>
    <w:p w14:paraId="739E9DFD" w14:textId="77777777" w:rsidR="00AF71CA" w:rsidRDefault="009E7A5F" w:rsidP="00D96AB5">
      <w:pPr>
        <w:numPr>
          <w:ilvl w:val="0"/>
          <w:numId w:val="1"/>
        </w:numPr>
        <w:shd w:val="clear" w:color="auto" w:fill="F2F5F7"/>
        <w:spacing w:after="700" w:line="420" w:lineRule="auto"/>
        <w:jc w:val="both"/>
      </w:pPr>
      <w:r>
        <w:rPr>
          <w:color w:val="1A1A1A"/>
          <w:sz w:val="24"/>
          <w:szCs w:val="24"/>
        </w:rPr>
        <w:t>категории уровней Участников, которые могут участвовать в Промо-акции.</w:t>
      </w:r>
    </w:p>
    <w:p w14:paraId="271FE421" w14:textId="27733AE6" w:rsidR="00AF71CA" w:rsidRPr="008659C9" w:rsidRDefault="009E7A5F" w:rsidP="00D96AB5">
      <w:pPr>
        <w:shd w:val="clear" w:color="auto" w:fill="F2F5F7"/>
        <w:spacing w:before="240" w:after="240" w:line="420" w:lineRule="auto"/>
        <w:jc w:val="both"/>
        <w:rPr>
          <w:color w:val="1155CC"/>
          <w:sz w:val="24"/>
          <w:szCs w:val="24"/>
          <w:lang w:val="ru-RU"/>
        </w:rPr>
      </w:pPr>
      <w:r>
        <w:rPr>
          <w:color w:val="1A1A1A"/>
          <w:sz w:val="24"/>
          <w:szCs w:val="24"/>
        </w:rPr>
        <w:t xml:space="preserve">5.13 Промо-акции проводятся в рамках существующей Программы и являются неотъемлемой частью настоящей Программы. Условия проведения конкретной Промо-акции размещаются на сайте </w:t>
      </w:r>
      <w:r w:rsidR="00CE3973">
        <w:rPr>
          <w:color w:val="1A1A1A"/>
          <w:sz w:val="24"/>
          <w:szCs w:val="24"/>
          <w:lang w:val="en-US"/>
        </w:rPr>
        <w:t>www</w:t>
      </w:r>
      <w:r w:rsidR="00CE3973" w:rsidRPr="008659C9">
        <w:rPr>
          <w:color w:val="1A1A1A"/>
          <w:sz w:val="24"/>
          <w:szCs w:val="24"/>
          <w:lang w:val="ru-RU"/>
        </w:rPr>
        <w:t>.</w:t>
      </w:r>
      <w:r w:rsidR="008659C9">
        <w:rPr>
          <w:color w:val="1A1A1A"/>
          <w:sz w:val="24"/>
          <w:szCs w:val="24"/>
          <w:lang w:val="ru-RU"/>
        </w:rPr>
        <w:t>1цвет.рф</w:t>
      </w:r>
    </w:p>
    <w:p w14:paraId="0D7F8B27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 </w:t>
      </w:r>
    </w:p>
    <w:p w14:paraId="7109FD61" w14:textId="77777777" w:rsidR="00AF71CA" w:rsidRDefault="009E7A5F" w:rsidP="00D96AB5">
      <w:pPr>
        <w:pStyle w:val="2"/>
        <w:keepNext w:val="0"/>
        <w:keepLines w:val="0"/>
        <w:shd w:val="clear" w:color="auto" w:fill="F2F5F7"/>
        <w:spacing w:before="400" w:after="280" w:line="288" w:lineRule="auto"/>
        <w:jc w:val="both"/>
        <w:rPr>
          <w:b/>
          <w:color w:val="1A1A1A"/>
          <w:sz w:val="34"/>
          <w:szCs w:val="34"/>
        </w:rPr>
      </w:pPr>
      <w:bookmarkStart w:id="6" w:name="_e01npqqnsgvt" w:colFirst="0" w:colLast="0"/>
      <w:bookmarkEnd w:id="6"/>
      <w:r>
        <w:rPr>
          <w:b/>
          <w:color w:val="1A1A1A"/>
          <w:sz w:val="34"/>
          <w:szCs w:val="34"/>
        </w:rPr>
        <w:t>6. Порядок предоставления бонусных скидок (списание баллов)</w:t>
      </w:r>
    </w:p>
    <w:p w14:paraId="274A6481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6.1 Право на бонусную скидку имеют только Участники Программы при условии идентификации по номеру личного мобильного телефона в момент совершения покупки.</w:t>
      </w:r>
    </w:p>
    <w:p w14:paraId="6BFE82DA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6.2 Бонусная скидка предоставляется при покупке любого товара, входящего в ассортимент торговой сети Организатора Программы.</w:t>
      </w:r>
    </w:p>
    <w:p w14:paraId="1DEEC4CE" w14:textId="64BBB536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6.3 Бонусная скидка предоставляется при покупке товара в магазинах торговой сети или в интернет-магазине </w:t>
      </w:r>
      <w:r w:rsidR="008659C9">
        <w:rPr>
          <w:sz w:val="24"/>
          <w:szCs w:val="24"/>
          <w:lang w:val="en-US"/>
        </w:rPr>
        <w:t>www</w:t>
      </w:r>
      <w:r w:rsidR="008659C9" w:rsidRPr="008659C9">
        <w:rPr>
          <w:sz w:val="24"/>
          <w:szCs w:val="24"/>
          <w:lang w:val="ru-RU"/>
        </w:rPr>
        <w:t>.1</w:t>
      </w:r>
      <w:r w:rsidR="008659C9">
        <w:rPr>
          <w:sz w:val="24"/>
          <w:szCs w:val="24"/>
          <w:lang w:val="ru-RU"/>
        </w:rPr>
        <w:t>цвет.рф</w:t>
      </w:r>
      <w:r>
        <w:rPr>
          <w:color w:val="1A1A1A"/>
          <w:sz w:val="24"/>
          <w:szCs w:val="24"/>
        </w:rPr>
        <w:t>.</w:t>
      </w:r>
    </w:p>
    <w:p w14:paraId="6C00E3FB" w14:textId="3046D340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6.4 При покупке товара с предоставлением бонусной скидки Участник Программы может оплатить </w:t>
      </w:r>
      <w:r w:rsidR="008659C9">
        <w:rPr>
          <w:color w:val="1A1A1A"/>
          <w:sz w:val="24"/>
          <w:szCs w:val="24"/>
          <w:lang w:val="ru-RU"/>
        </w:rPr>
        <w:t xml:space="preserve">50% </w:t>
      </w:r>
      <w:proofErr w:type="spellStart"/>
      <w:r>
        <w:rPr>
          <w:color w:val="1A1A1A"/>
          <w:sz w:val="24"/>
          <w:szCs w:val="24"/>
        </w:rPr>
        <w:t>покупк</w:t>
      </w:r>
      <w:proofErr w:type="spellEnd"/>
      <w:r w:rsidR="008659C9">
        <w:rPr>
          <w:color w:val="1A1A1A"/>
          <w:sz w:val="24"/>
          <w:szCs w:val="24"/>
          <w:lang w:val="ru-RU"/>
        </w:rPr>
        <w:t>и</w:t>
      </w:r>
      <w:r>
        <w:rPr>
          <w:color w:val="1A1A1A"/>
          <w:sz w:val="24"/>
          <w:szCs w:val="24"/>
        </w:rPr>
        <w:t xml:space="preserve"> бонусными баллами.</w:t>
      </w:r>
    </w:p>
    <w:p w14:paraId="79370985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lastRenderedPageBreak/>
        <w:t>6.5 При предоставлении бонусной скидки с бонусного счета Участника Программы списывается сумма баллов, учтенных при расчете скидки.</w:t>
      </w:r>
    </w:p>
    <w:p w14:paraId="4F751E8A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6.6 В случае возврата товара, вне зависимости от оснований такого возврата, за которые Участнику Программы были начислены баллы, с бонусного счета Участника списывается количество баллов, начисленных за покупку данного товара. Если начисленные баллы за возвращаемый товар уже использованы, у Участника Программы возникает отрицательный остаток на бонусном счете. Начисленные в дальнейшем баллы, в первую очередь, погашают задолженность на бонусном счете Участника.</w:t>
      </w:r>
    </w:p>
    <w:p w14:paraId="5B216B46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6.7 При полном или частичном возврате товара, приобретенного с бонусной скидкой, Участнику Программы возвращаются только фактически внесенные денежные средства в той же пропорции, что и при оплате. В этом случае, израсходованные на предоставление бонусной скидки баллы не возвращаются на бонусный счет.</w:t>
      </w:r>
    </w:p>
    <w:p w14:paraId="2C1D3FC9" w14:textId="77777777" w:rsidR="00AF71CA" w:rsidRPr="00E04BD9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6.8 Начисленные баллы являются срочными. Накопленные баллы сгорают в случае отсутствия начисления или списания баллов за покупку товаров в </w:t>
      </w:r>
      <w:r w:rsidRPr="00E04BD9">
        <w:rPr>
          <w:color w:val="1A1A1A"/>
          <w:sz w:val="24"/>
          <w:szCs w:val="24"/>
        </w:rPr>
        <w:t>течение 12 (двенадцати) месяцев.</w:t>
      </w:r>
    </w:p>
    <w:p w14:paraId="7924D650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 w:rsidRPr="00E04BD9">
        <w:rPr>
          <w:color w:val="1A1A1A"/>
          <w:sz w:val="24"/>
          <w:szCs w:val="24"/>
        </w:rPr>
        <w:t>6.9 Для того, чтобы баллы не сгорели, необходимо в течение 12 (двенадцати) месяцев совершить покупку.</w:t>
      </w:r>
    </w:p>
    <w:p w14:paraId="153EA22B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6.10 Организатор Программы вправе в одностороннем порядке без согласия Участника Программы списывать с его бонусного счета баллы в случае, если баллы были ошибочно зачислены на бонусный счет Участника. В таком случае, Организатор Программы списывает с бонусного счета сумму баллов, равную ошибочно зачисленной сумме баллов.</w:t>
      </w:r>
    </w:p>
    <w:p w14:paraId="1EDFFCB4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6.11 В случае совершения Участником Программы недобросовестных действий в отношении Организатора Программы или его клиентов, Организатор </w:t>
      </w:r>
      <w:r>
        <w:rPr>
          <w:color w:val="1A1A1A"/>
          <w:sz w:val="24"/>
          <w:szCs w:val="24"/>
        </w:rPr>
        <w:lastRenderedPageBreak/>
        <w:t>Программы вправе по своему выбору в одностороннем порядке без согласия Участника Программы списать все имеющиеся на его бонусном счете баллы или аннулировать действие Карты Участника.</w:t>
      </w:r>
    </w:p>
    <w:p w14:paraId="11EE37E5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 </w:t>
      </w:r>
    </w:p>
    <w:p w14:paraId="7AE31000" w14:textId="77777777" w:rsidR="00AF71CA" w:rsidRDefault="009E7A5F" w:rsidP="00D96AB5">
      <w:pPr>
        <w:pStyle w:val="2"/>
        <w:keepNext w:val="0"/>
        <w:keepLines w:val="0"/>
        <w:shd w:val="clear" w:color="auto" w:fill="F2F5F7"/>
        <w:spacing w:before="400" w:after="280" w:line="288" w:lineRule="auto"/>
        <w:jc w:val="both"/>
        <w:rPr>
          <w:b/>
          <w:color w:val="1A1A1A"/>
          <w:sz w:val="34"/>
          <w:szCs w:val="34"/>
        </w:rPr>
      </w:pPr>
      <w:bookmarkStart w:id="7" w:name="_dbydizzcc255" w:colFirst="0" w:colLast="0"/>
      <w:bookmarkEnd w:id="7"/>
      <w:r>
        <w:rPr>
          <w:b/>
          <w:color w:val="1A1A1A"/>
          <w:sz w:val="34"/>
          <w:szCs w:val="34"/>
        </w:rPr>
        <w:t xml:space="preserve"> 7. Иные условия</w:t>
      </w:r>
    </w:p>
    <w:p w14:paraId="73E9B899" w14:textId="419A89A1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7.1 </w:t>
      </w:r>
      <w:r w:rsidR="008659C9">
        <w:rPr>
          <w:sz w:val="24"/>
          <w:szCs w:val="24"/>
          <w:lang w:val="ru-RU"/>
        </w:rPr>
        <w:t>ИП Муравьев В.А.</w:t>
      </w:r>
      <w:r>
        <w:rPr>
          <w:color w:val="1A1A1A"/>
          <w:sz w:val="24"/>
          <w:szCs w:val="24"/>
        </w:rPr>
        <w:t xml:space="preserve"> как Организатор Программы оставляет за собой право в одностороннем порядке прекратить действие настоящей Программы. Баллы, оставшиеся на бонусном счете после даты прекращения действия Программы, аннулируются. С момента прекращения действия Программы Участник утрачивает право на получение бонусной скидки.</w:t>
      </w:r>
    </w:p>
    <w:p w14:paraId="685BB54C" w14:textId="0E6B0B32" w:rsidR="00AF71CA" w:rsidRPr="008659C9" w:rsidRDefault="009E7A5F" w:rsidP="00D96AB5">
      <w:pPr>
        <w:shd w:val="clear" w:color="auto" w:fill="F2F5F7"/>
        <w:spacing w:before="240" w:after="240" w:line="420" w:lineRule="auto"/>
        <w:jc w:val="both"/>
        <w:rPr>
          <w:color w:val="1155CC"/>
          <w:sz w:val="24"/>
          <w:szCs w:val="24"/>
          <w:lang w:val="ru-RU"/>
        </w:rPr>
      </w:pPr>
      <w:r>
        <w:rPr>
          <w:color w:val="1A1A1A"/>
          <w:sz w:val="24"/>
          <w:szCs w:val="24"/>
        </w:rPr>
        <w:t xml:space="preserve">7.2 </w:t>
      </w:r>
      <w:r w:rsidR="008659C9">
        <w:rPr>
          <w:sz w:val="24"/>
          <w:szCs w:val="24"/>
          <w:lang w:val="ru-RU"/>
        </w:rPr>
        <w:t>ИП Муравьев В.А.</w:t>
      </w:r>
      <w:r>
        <w:rPr>
          <w:color w:val="1A1A1A"/>
          <w:sz w:val="24"/>
          <w:szCs w:val="24"/>
        </w:rPr>
        <w:t xml:space="preserve"> вправе вносить любые изменения в настоящее Положение, Программу и Промо-акции без предварительного уведомления Участников Программы. Информация об указанных изменениях размещается на сайте </w:t>
      </w:r>
      <w:r w:rsidR="008659C9">
        <w:rPr>
          <w:sz w:val="24"/>
          <w:szCs w:val="24"/>
          <w:lang w:val="en-US"/>
        </w:rPr>
        <w:t>www</w:t>
      </w:r>
      <w:r w:rsidR="008659C9" w:rsidRPr="008659C9">
        <w:rPr>
          <w:sz w:val="24"/>
          <w:szCs w:val="24"/>
          <w:lang w:val="ru-RU"/>
        </w:rPr>
        <w:t>.1</w:t>
      </w:r>
      <w:r w:rsidR="008659C9">
        <w:rPr>
          <w:sz w:val="24"/>
          <w:szCs w:val="24"/>
          <w:lang w:val="ru-RU"/>
        </w:rPr>
        <w:t>цвет.рф</w:t>
      </w:r>
    </w:p>
    <w:p w14:paraId="21471E38" w14:textId="77777777" w:rsidR="00AF71CA" w:rsidRDefault="009E7A5F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7.3 Участники Программы, Организатор и Партнёры Программы признают обязательным соблюдение претензионного (досудебного) порядка урегулирования споров, вытекающих из участия в Программе и/или возникающих в связи с участием в Программе.</w:t>
      </w:r>
    </w:p>
    <w:p w14:paraId="405F1C9E" w14:textId="77777777" w:rsidR="00AF71CA" w:rsidRDefault="009E7A5F" w:rsidP="00D96AB5">
      <w:pPr>
        <w:shd w:val="clear" w:color="auto" w:fill="F2F5F7"/>
        <w:spacing w:before="240" w:line="420" w:lineRule="auto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7.4 В случае не достижения согласия, а именно: полного или частичного отказа в удовлетворении претензии, спор подлежит разрешению в суде в соответствии с действующим законодательством Российской Федерации.</w:t>
      </w:r>
    </w:p>
    <w:p w14:paraId="1BD99DCF" w14:textId="77777777" w:rsidR="00AF71CA" w:rsidRDefault="00AF71CA" w:rsidP="00D96AB5">
      <w:pPr>
        <w:shd w:val="clear" w:color="auto" w:fill="F2F5F7"/>
        <w:spacing w:before="240" w:after="240" w:line="420" w:lineRule="auto"/>
        <w:jc w:val="both"/>
        <w:rPr>
          <w:color w:val="1A1A1A"/>
          <w:sz w:val="24"/>
          <w:szCs w:val="24"/>
        </w:rPr>
      </w:pPr>
    </w:p>
    <w:p w14:paraId="0687E1D3" w14:textId="77777777" w:rsidR="00AF71CA" w:rsidRDefault="00AF71CA" w:rsidP="00D96AB5">
      <w:pPr>
        <w:jc w:val="both"/>
      </w:pPr>
    </w:p>
    <w:p w14:paraId="25EF040A" w14:textId="77777777" w:rsidR="00AF71CA" w:rsidRDefault="00AF71CA" w:rsidP="00D96AB5">
      <w:pPr>
        <w:jc w:val="both"/>
      </w:pPr>
    </w:p>
    <w:p w14:paraId="5D7AC9CD" w14:textId="77777777" w:rsidR="00AF71CA" w:rsidRDefault="00AF71CA"/>
    <w:sectPr w:rsidR="00AF71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A491B"/>
    <w:multiLevelType w:val="multilevel"/>
    <w:tmpl w:val="B69059DA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A1A1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B8270A"/>
    <w:multiLevelType w:val="multilevel"/>
    <w:tmpl w:val="C22CBC58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A1A1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A5451B"/>
    <w:multiLevelType w:val="multilevel"/>
    <w:tmpl w:val="DEF03D8E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A1A1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2F1E95"/>
    <w:multiLevelType w:val="multilevel"/>
    <w:tmpl w:val="031C9DF4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A1A1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CA"/>
    <w:rsid w:val="00304DA3"/>
    <w:rsid w:val="00701323"/>
    <w:rsid w:val="008659C9"/>
    <w:rsid w:val="009E7A5F"/>
    <w:rsid w:val="00A65121"/>
    <w:rsid w:val="00AF71CA"/>
    <w:rsid w:val="00CE3973"/>
    <w:rsid w:val="00D96AB5"/>
    <w:rsid w:val="00E0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EDA8"/>
  <w15:docId w15:val="{53829CF8-3445-4A90-8791-64937284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2F5F7"/>
    </w:tc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65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Муравьев</dc:creator>
  <cp:lastModifiedBy>Вадим Муравьев</cp:lastModifiedBy>
  <cp:revision>8</cp:revision>
  <dcterms:created xsi:type="dcterms:W3CDTF">2020-11-14T13:29:00Z</dcterms:created>
  <dcterms:modified xsi:type="dcterms:W3CDTF">2020-11-19T07:30:00Z</dcterms:modified>
</cp:coreProperties>
</file>